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772" w:rsidRPr="00234772" w:rsidRDefault="00234772" w:rsidP="00234772">
      <w:pPr>
        <w:spacing w:after="75" w:line="240" w:lineRule="auto"/>
        <w:outlineLvl w:val="1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bookmarkStart w:id="0" w:name="_GoBack"/>
      <w:r w:rsidRPr="00234772">
        <w:rPr>
          <w:rFonts w:ascii="Times New Roman" w:eastAsia="Times New Roman" w:hAnsi="Times New Roman" w:cs="Times New Roman"/>
          <w:sz w:val="36"/>
          <w:szCs w:val="36"/>
          <w:lang w:eastAsia="ru-RU"/>
        </w:rPr>
        <w:t>Полицейские ЮВАО задержали подозреваемых в квартирной краже</w:t>
      </w:r>
    </w:p>
    <w:bookmarkEnd w:id="0"/>
    <w:p w:rsidR="00234772" w:rsidRPr="00234772" w:rsidRDefault="00234772" w:rsidP="00234772">
      <w:pPr>
        <w:spacing w:after="75" w:line="240" w:lineRule="auto"/>
        <w:rPr>
          <w:rFonts w:ascii="Times New Roman" w:eastAsia="Times New Roman" w:hAnsi="Times New Roman" w:cs="Times New Roman"/>
          <w:color w:val="7E7E7E"/>
          <w:sz w:val="24"/>
          <w:szCs w:val="24"/>
          <w:lang w:eastAsia="ru-RU"/>
        </w:rPr>
      </w:pPr>
    </w:p>
    <w:p w:rsidR="00234772" w:rsidRPr="00234772" w:rsidRDefault="00234772" w:rsidP="00234772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234772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Сотрудники уголовного розыска УВД по ЮВАО задержали двоих мужчин по подозрению в квартирной краже.</w:t>
      </w:r>
    </w:p>
    <w:p w:rsidR="00234772" w:rsidRPr="00234772" w:rsidRDefault="00234772" w:rsidP="00234772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234772">
        <w:rPr>
          <w:rFonts w:ascii="PT Sans" w:eastAsia="Times New Roman" w:hAnsi="PT Sans" w:cs="Times New Roman"/>
          <w:sz w:val="24"/>
          <w:szCs w:val="24"/>
          <w:lang w:eastAsia="ru-RU"/>
        </w:rPr>
        <w:t>В дежурную часть УВД по ЮВАО поступило сообщение о краже. По словам потерпевшего, в первых числах января, когда он вместе с семьей был отъезде, из его квартиры по улице Юных Ленинцев пропали денежные средства и украшения. Общий материальный ущерб составил свыше 360 тысяч рублей.</w:t>
      </w:r>
    </w:p>
    <w:p w:rsidR="00234772" w:rsidRPr="00234772" w:rsidRDefault="00234772" w:rsidP="00234772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234772">
        <w:rPr>
          <w:rFonts w:ascii="PT Sans" w:eastAsia="Times New Roman" w:hAnsi="PT Sans" w:cs="Times New Roman"/>
          <w:sz w:val="24"/>
          <w:szCs w:val="24"/>
          <w:lang w:eastAsia="ru-RU"/>
        </w:rPr>
        <w:t>В ходе оперативно-</w:t>
      </w:r>
      <w:proofErr w:type="spellStart"/>
      <w:r w:rsidRPr="00234772">
        <w:rPr>
          <w:rFonts w:ascii="PT Sans" w:eastAsia="Times New Roman" w:hAnsi="PT Sans" w:cs="Times New Roman"/>
          <w:sz w:val="24"/>
          <w:szCs w:val="24"/>
          <w:lang w:eastAsia="ru-RU"/>
        </w:rPr>
        <w:t>разыскных</w:t>
      </w:r>
      <w:proofErr w:type="spellEnd"/>
      <w:r w:rsidRPr="00234772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мероприятий полицейские задержали подозреваемых на улице Академика Скрябина. Ими оказались 33-летний и 38-летний уроженцы Закавказья. Как установлено, воспользовавшись отсутствием хозяев, подозреваемые проникли в квартиру путем подбора ключей к входной двери и похитили их имущество.</w:t>
      </w:r>
    </w:p>
    <w:p w:rsidR="00234772" w:rsidRPr="00234772" w:rsidRDefault="00234772" w:rsidP="00234772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234772">
        <w:rPr>
          <w:rFonts w:ascii="PT Sans" w:eastAsia="Times New Roman" w:hAnsi="PT Sans" w:cs="Times New Roman"/>
          <w:sz w:val="24"/>
          <w:szCs w:val="24"/>
          <w:lang w:eastAsia="ru-RU"/>
        </w:rPr>
        <w:t>По данному факту возбуждено уголовное дело по признакам преступления, предусмотренного ст. 158 УК РФ «Кража». Подозреваемые задержаны в порядке ст. 91 УПК РФ.</w:t>
      </w:r>
    </w:p>
    <w:p w:rsidR="0003246E" w:rsidRDefault="0003246E"/>
    <w:sectPr w:rsidR="000324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772"/>
    <w:rsid w:val="0003246E"/>
    <w:rsid w:val="00234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62DEE1-5F74-4B4D-A2E6-00425F323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347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77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347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3477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810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1998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5087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7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2017-01-13T12:44:00Z</dcterms:created>
  <dcterms:modified xsi:type="dcterms:W3CDTF">2017-01-13T12:44:00Z</dcterms:modified>
</cp:coreProperties>
</file>